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27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300" w:firstLineChars="1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附议人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300" w:firstLineChars="1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GIwYTU4NDNmNDU5ZDliNWUzZGUwOGVlZWJhMTgifQ=="/>
  </w:docVars>
  <w:rsids>
    <w:rsidRoot w:val="067325C5"/>
    <w:rsid w:val="067325C5"/>
    <w:rsid w:val="1751414A"/>
    <w:rsid w:val="300C5EC7"/>
    <w:rsid w:val="3D74650C"/>
    <w:rsid w:val="4D9A5B1B"/>
    <w:rsid w:val="613156B4"/>
    <w:rsid w:val="7BD51501"/>
    <w:rsid w:val="7DCF32B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587</Characters>
  <Lines>0</Lines>
  <Paragraphs>0</Paragraphs>
  <TotalTime>4</TotalTime>
  <ScaleCrop>false</ScaleCrop>
  <LinksUpToDate>false</LinksUpToDate>
  <CharactersWithSpaces>703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2023-04-24T08:48:00Z</dcterms:created>
  <dc:creator>樊志文</dc:creator>
  <cp:lastModifiedBy>幽谷百合</cp:lastModifiedBy>
  <dcterms:modified xsi:type="dcterms:W3CDTF">2023-04-28T00:25:42Z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0CFD305A9AF74B22B39E7487BF16D3BC_13</vt:lpwstr>
  </property>
</Properties>
</file>